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9" w:rsidRPr="006A50C6" w:rsidRDefault="000F7F39" w:rsidP="00F50D26">
      <w:pPr>
        <w:jc w:val="center"/>
        <w:rPr>
          <w:b/>
          <w:u w:val="single"/>
        </w:rPr>
      </w:pPr>
      <w:r>
        <w:rPr>
          <w:b/>
          <w:u w:val="single"/>
        </w:rPr>
        <w:t>AIDE</w:t>
      </w:r>
      <w:r w:rsidR="00F50D26" w:rsidRPr="006A50C6">
        <w:rPr>
          <w:b/>
          <w:u w:val="single"/>
        </w:rPr>
        <w:t xml:space="preserve"> DE LA FMI</w:t>
      </w:r>
    </w:p>
    <w:p w:rsidR="00FD00B9" w:rsidRPr="006A50C6" w:rsidRDefault="00FD00B9" w:rsidP="00FD00B9">
      <w:pPr>
        <w:pStyle w:val="Paragraphedeliste"/>
        <w:numPr>
          <w:ilvl w:val="0"/>
          <w:numId w:val="1"/>
        </w:numPr>
        <w:rPr>
          <w:color w:val="FF0000"/>
        </w:rPr>
      </w:pPr>
      <w:r w:rsidRPr="006A50C6">
        <w:rPr>
          <w:b/>
          <w:color w:val="FF0000"/>
        </w:rPr>
        <w:t>DEBUT DE SEMAINE : LUNDI OU MARDI :</w:t>
      </w:r>
      <w:r w:rsidRPr="006A50C6">
        <w:rPr>
          <w:color w:val="FF0000"/>
        </w:rPr>
        <w:t xml:space="preserve"> </w:t>
      </w:r>
      <w:r w:rsidRPr="006A50C6">
        <w:rPr>
          <w:noProof/>
          <w:color w:val="FF0000"/>
          <w:lang w:eastAsia="fr-FR"/>
        </w:rPr>
        <w:drawing>
          <wp:inline distT="0" distB="0" distL="0" distR="0">
            <wp:extent cx="226246" cy="190708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4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B9" w:rsidRPr="006A50C6" w:rsidRDefault="00FD00B9" w:rsidP="00FD00B9">
      <w:pPr>
        <w:pStyle w:val="Paragraphedeliste"/>
        <w:numPr>
          <w:ilvl w:val="1"/>
          <w:numId w:val="1"/>
        </w:numPr>
        <w:rPr>
          <w:color w:val="FF0000"/>
        </w:rPr>
      </w:pPr>
      <w:r w:rsidRPr="006A50C6">
        <w:rPr>
          <w:color w:val="FF0000"/>
        </w:rPr>
        <w:t>EFFACER LES DONNEES DE LA TABLETTE</w:t>
      </w:r>
      <w:r w:rsidR="006A50C6">
        <w:rPr>
          <w:color w:val="FF0000"/>
        </w:rPr>
        <w:t xml:space="preserve"> </w:t>
      </w:r>
      <w:r w:rsidR="006A50C6">
        <w:rPr>
          <w:noProof/>
          <w:color w:val="FF0000"/>
          <w:lang w:eastAsia="fr-FR"/>
        </w:rPr>
        <w:drawing>
          <wp:inline distT="0" distB="0" distL="0" distR="0">
            <wp:extent cx="1381125" cy="22098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9" w:rsidRPr="006A50C6" w:rsidRDefault="00FD00B9" w:rsidP="00FD00B9">
      <w:pPr>
        <w:pStyle w:val="Paragraphedeliste"/>
        <w:numPr>
          <w:ilvl w:val="0"/>
          <w:numId w:val="1"/>
        </w:numPr>
        <w:rPr>
          <w:color w:val="FF0000"/>
        </w:rPr>
      </w:pPr>
      <w:r w:rsidRPr="006A50C6">
        <w:rPr>
          <w:b/>
          <w:color w:val="FF0000"/>
        </w:rPr>
        <w:t>MILIEU DE SEMAINE : MARDI, MERCREDI OU JEUDI :</w:t>
      </w:r>
      <w:r w:rsidRPr="006A50C6">
        <w:rPr>
          <w:b/>
          <w:noProof/>
          <w:color w:val="FF0000"/>
          <w:lang w:eastAsia="fr-FR"/>
        </w:rPr>
        <w:t xml:space="preserve"> </w:t>
      </w:r>
      <w:r w:rsidRPr="006A50C6">
        <w:rPr>
          <w:noProof/>
          <w:color w:val="FF0000"/>
          <w:lang w:eastAsia="fr-FR"/>
        </w:rPr>
        <w:drawing>
          <wp:inline distT="0" distB="0" distL="0" distR="0">
            <wp:extent cx="226246" cy="190708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4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B9" w:rsidRPr="006A50C6" w:rsidRDefault="00FD00B9" w:rsidP="00FD00B9">
      <w:pPr>
        <w:pStyle w:val="Paragraphedeliste"/>
        <w:numPr>
          <w:ilvl w:val="1"/>
          <w:numId w:val="1"/>
        </w:numPr>
        <w:rPr>
          <w:color w:val="FF0000"/>
        </w:rPr>
      </w:pPr>
      <w:r w:rsidRPr="006A50C6">
        <w:rPr>
          <w:color w:val="FF0000"/>
        </w:rPr>
        <w:t xml:space="preserve"> </w:t>
      </w:r>
      <w:r w:rsidR="0046697A">
        <w:rPr>
          <w:color w:val="FF0000"/>
        </w:rPr>
        <w:t xml:space="preserve"> </w:t>
      </w:r>
      <w:r w:rsidR="00A10C89">
        <w:rPr>
          <w:b/>
          <w:color w:val="FF0000"/>
          <w:u w:val="single"/>
        </w:rPr>
        <w:t>UNIQUEMENT CLUB RECEVANT</w:t>
      </w:r>
      <w:r w:rsidR="001472C6" w:rsidRPr="001472C6">
        <w:rPr>
          <w:color w:val="FF0000"/>
        </w:rPr>
        <w:t xml:space="preserve"> </w:t>
      </w:r>
      <w:r w:rsidR="001472C6" w:rsidRPr="006A50C6">
        <w:rPr>
          <w:color w:val="FF0000"/>
        </w:rPr>
        <w:t>RECUPERER LA OU LES RENCONTRES</w:t>
      </w:r>
      <w:r w:rsidR="001472C6">
        <w:rPr>
          <w:b/>
          <w:color w:val="FF0000"/>
          <w:u w:val="single"/>
        </w:rPr>
        <w:t xml:space="preserve"> </w:t>
      </w:r>
      <w:r w:rsidR="00455827" w:rsidRPr="006A50C6">
        <w:rPr>
          <w:noProof/>
          <w:color w:val="FF0000"/>
          <w:lang w:eastAsia="fr-FR"/>
        </w:rPr>
        <w:drawing>
          <wp:inline distT="0" distB="0" distL="0" distR="0">
            <wp:extent cx="1685925" cy="2476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9" w:rsidRPr="006A50C6" w:rsidRDefault="00FD00B9" w:rsidP="00FD00B9">
      <w:pPr>
        <w:pStyle w:val="Paragraphedeliste"/>
        <w:numPr>
          <w:ilvl w:val="0"/>
          <w:numId w:val="1"/>
        </w:numPr>
        <w:rPr>
          <w:color w:val="FF0000"/>
        </w:rPr>
      </w:pPr>
      <w:r w:rsidRPr="006A50C6">
        <w:rPr>
          <w:b/>
          <w:color w:val="FF0000"/>
        </w:rPr>
        <w:t>FIN DE SEMAINE : VENDREDI OU SAMEDI :</w:t>
      </w:r>
      <w:r w:rsidRPr="006A50C6">
        <w:rPr>
          <w:color w:val="FF0000"/>
        </w:rPr>
        <w:t xml:space="preserve"> </w:t>
      </w:r>
      <w:r w:rsidRPr="006A50C6">
        <w:rPr>
          <w:noProof/>
          <w:color w:val="FF0000"/>
          <w:lang w:eastAsia="fr-FR"/>
        </w:rPr>
        <w:drawing>
          <wp:inline distT="0" distB="0" distL="0" distR="0">
            <wp:extent cx="219075" cy="2190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VX2234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0C6">
        <w:rPr>
          <w:color w:val="FF0000"/>
        </w:rPr>
        <w:t xml:space="preserve"> </w:t>
      </w:r>
    </w:p>
    <w:p w:rsidR="006349C2" w:rsidRDefault="00FD00B9" w:rsidP="00FD00B9">
      <w:pPr>
        <w:pStyle w:val="Paragraphedeliste"/>
        <w:numPr>
          <w:ilvl w:val="1"/>
          <w:numId w:val="1"/>
        </w:numPr>
        <w:rPr>
          <w:color w:val="FF0000"/>
        </w:rPr>
      </w:pPr>
      <w:r w:rsidRPr="006A50C6">
        <w:rPr>
          <w:color w:val="FF0000"/>
        </w:rPr>
        <w:t xml:space="preserve">PREPARER L’EQUIPE SUR L’ORDINATEUR </w:t>
      </w:r>
      <w:r w:rsidR="00455827" w:rsidRPr="006A50C6">
        <w:rPr>
          <w:color w:val="FF0000"/>
        </w:rPr>
        <w:t xml:space="preserve"> </w:t>
      </w:r>
      <w:r w:rsidR="00455827" w:rsidRPr="0046697A">
        <w:rPr>
          <w:b/>
          <w:color w:val="FF0000"/>
          <w:u w:val="single"/>
        </w:rPr>
        <w:t>OBLIGATOIRE</w:t>
      </w:r>
      <w:r w:rsidR="003C4AFE" w:rsidRPr="0046697A">
        <w:rPr>
          <w:b/>
          <w:color w:val="FF0000"/>
          <w:u w:val="single"/>
        </w:rPr>
        <w:t xml:space="preserve"> </w:t>
      </w:r>
    </w:p>
    <w:p w:rsidR="00A10C89" w:rsidRDefault="006349C2" w:rsidP="00A10C89">
      <w:pPr>
        <w:pStyle w:val="Paragraphedeliste"/>
        <w:numPr>
          <w:ilvl w:val="2"/>
          <w:numId w:val="1"/>
        </w:numPr>
        <w:rPr>
          <w:color w:val="FF0000"/>
        </w:rPr>
      </w:pPr>
      <w:r w:rsidRPr="006A50C6">
        <w:rPr>
          <w:noProof/>
          <w:color w:val="FF0000"/>
          <w:lang w:eastAsia="fr-FR"/>
        </w:rPr>
        <w:drawing>
          <wp:inline distT="0" distB="0" distL="0" distR="0">
            <wp:extent cx="219075" cy="2190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VX2234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 : </w:t>
      </w:r>
      <w:r w:rsidR="003C4AFE" w:rsidRPr="006A50C6">
        <w:rPr>
          <w:noProof/>
          <w:color w:val="FF0000"/>
          <w:lang w:eastAsia="fr-FR"/>
        </w:rPr>
        <w:drawing>
          <wp:inline distT="0" distB="0" distL="0" distR="0">
            <wp:extent cx="586862" cy="21919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7" cy="2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C6" w:rsidRPr="006A50C6">
        <w:rPr>
          <w:color w:val="FF0000"/>
        </w:rPr>
        <w:t xml:space="preserve"> ET ENREGISTRER </w:t>
      </w:r>
      <w:r w:rsidR="006A50C6" w:rsidRPr="006A50C6">
        <w:rPr>
          <w:noProof/>
          <w:color w:val="FF0000"/>
          <w:lang w:eastAsia="fr-FR"/>
        </w:rPr>
        <w:drawing>
          <wp:inline distT="0" distB="0" distL="0" distR="0">
            <wp:extent cx="951487" cy="247071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7" cy="2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89" w:rsidRPr="00A10C89" w:rsidRDefault="00A10C89" w:rsidP="001472C6">
      <w:pPr>
        <w:pStyle w:val="Paragraphedeliste"/>
        <w:numPr>
          <w:ilvl w:val="2"/>
          <w:numId w:val="1"/>
        </w:numPr>
        <w:ind w:left="1361"/>
        <w:rPr>
          <w:color w:val="FF0000"/>
        </w:rPr>
      </w:pPr>
      <w:r w:rsidRPr="00A10C89">
        <w:rPr>
          <w:color w:val="FF0000"/>
        </w:rPr>
        <w:t xml:space="preserve">SI </w:t>
      </w:r>
      <w:r w:rsidRPr="00A10C89">
        <w:rPr>
          <w:b/>
          <w:color w:val="FF0000"/>
          <w:u w:val="single"/>
        </w:rPr>
        <w:t>EXCEPTIONNELLEMENT</w:t>
      </w:r>
      <w:r w:rsidRPr="00A10C89">
        <w:rPr>
          <w:color w:val="FF0000"/>
        </w:rPr>
        <w:t xml:space="preserve"> AVEC LA TABLETTE</w:t>
      </w:r>
    </w:p>
    <w:p w:rsidR="00FD00B9" w:rsidRDefault="00FF67D4" w:rsidP="006349C2">
      <w:pPr>
        <w:pStyle w:val="Paragraphedeliste"/>
        <w:numPr>
          <w:ilvl w:val="2"/>
          <w:numId w:val="1"/>
        </w:numPr>
        <w:rPr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228600" cy="190500"/>
            <wp:effectExtent l="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C2">
        <w:t xml:space="preserve"> : </w:t>
      </w:r>
      <w:r w:rsidR="00605654" w:rsidRPr="006A50C6">
        <w:rPr>
          <w:noProof/>
          <w:color w:val="FF0000"/>
          <w:lang w:eastAsia="fr-FR"/>
        </w:rPr>
        <w:drawing>
          <wp:inline distT="0" distB="0" distL="0" distR="0">
            <wp:extent cx="586862" cy="2191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7" cy="2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44">
        <w:rPr>
          <w:color w:val="FF0000"/>
        </w:rPr>
        <w:t xml:space="preserve"> </w:t>
      </w:r>
      <w:r w:rsidR="00605654">
        <w:rPr>
          <w:color w:val="FF0000"/>
        </w:rPr>
        <w:t xml:space="preserve"> ENREGI</w:t>
      </w:r>
      <w:r w:rsidR="0022149B">
        <w:rPr>
          <w:color w:val="FF0000"/>
        </w:rPr>
        <w:t xml:space="preserve">STRER </w:t>
      </w:r>
      <w:r w:rsidR="0022149B" w:rsidRPr="006A50C6">
        <w:rPr>
          <w:noProof/>
          <w:color w:val="FF0000"/>
          <w:lang w:eastAsia="fr-FR"/>
        </w:rPr>
        <w:drawing>
          <wp:inline distT="0" distB="0" distL="0" distR="0">
            <wp:extent cx="951487" cy="2470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7" cy="2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49B">
        <w:rPr>
          <w:color w:val="FF0000"/>
        </w:rPr>
        <w:t xml:space="preserve"> ET </w:t>
      </w:r>
      <w:r w:rsidR="006A50C6" w:rsidRPr="006A50C6">
        <w:rPr>
          <w:color w:val="FF0000"/>
        </w:rPr>
        <w:t>TRANSMETTRE</w:t>
      </w:r>
      <w:r w:rsidR="00605654">
        <w:rPr>
          <w:color w:val="FF0000"/>
        </w:rPr>
        <w:t xml:space="preserve"> </w:t>
      </w:r>
      <w:r w:rsidR="00605654">
        <w:rPr>
          <w:noProof/>
          <w:lang w:eastAsia="fr-FR"/>
        </w:rPr>
        <w:drawing>
          <wp:inline distT="0" distB="0" distL="0" distR="0">
            <wp:extent cx="800100" cy="16496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BD" w:rsidRDefault="005522BD" w:rsidP="005522BD">
      <w:pPr>
        <w:pStyle w:val="Paragraphedeliste"/>
        <w:ind w:left="1440"/>
        <w:rPr>
          <w:color w:val="FF0000"/>
        </w:rPr>
      </w:pPr>
    </w:p>
    <w:p w:rsidR="00A10C89" w:rsidRDefault="00FD00B9" w:rsidP="00FD00B9">
      <w:pPr>
        <w:pStyle w:val="Paragraphedeliste"/>
        <w:numPr>
          <w:ilvl w:val="1"/>
          <w:numId w:val="1"/>
        </w:numPr>
      </w:pPr>
      <w:r w:rsidRPr="00A10C89">
        <w:rPr>
          <w:b/>
        </w:rPr>
        <w:t>JOUR DU MATCH : AVANT DE PARTIR AU STADE :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26246" cy="19070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4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C6" w:rsidRDefault="001472C6" w:rsidP="001472C6">
      <w:pPr>
        <w:pStyle w:val="Paragraphedeliste"/>
        <w:numPr>
          <w:ilvl w:val="1"/>
          <w:numId w:val="1"/>
        </w:numPr>
      </w:pPr>
      <w:r>
        <w:t xml:space="preserve">CHARGER ELECTRIQUEMENT LA TABLETTE </w:t>
      </w:r>
    </w:p>
    <w:p w:rsidR="00FD00B9" w:rsidRDefault="00FD00B9" w:rsidP="00FD00B9">
      <w:pPr>
        <w:pStyle w:val="Paragraphedeliste"/>
        <w:numPr>
          <w:ilvl w:val="1"/>
          <w:numId w:val="1"/>
        </w:numPr>
      </w:pPr>
      <w:r>
        <w:t>CHARGER LES INFOS SUR LA TABLETTE ET PAS SUR LE PC</w:t>
      </w:r>
      <w:r w:rsidR="006349C2">
        <w:t xml:space="preserve"> (OBLIGATOIRE)</w:t>
      </w:r>
      <w:r w:rsidR="001472C6" w:rsidRPr="001472C6">
        <w:t xml:space="preserve"> </w:t>
      </w:r>
      <w:r w:rsidR="001472C6" w:rsidRPr="001472C6">
        <w:drawing>
          <wp:inline distT="0" distB="0" distL="0" distR="0">
            <wp:extent cx="866275" cy="285750"/>
            <wp:effectExtent l="19050" t="0" r="0" b="0"/>
            <wp:docPr id="1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11" cy="2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BD" w:rsidRDefault="001472C6" w:rsidP="005522BD">
      <w:pPr>
        <w:pStyle w:val="Paragraphedeliste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0B9" w:rsidRPr="000F7F39" w:rsidRDefault="00FD00B9" w:rsidP="00FD00B9">
      <w:pPr>
        <w:pStyle w:val="Paragraphedeliste"/>
        <w:numPr>
          <w:ilvl w:val="0"/>
          <w:numId w:val="1"/>
        </w:numPr>
        <w:rPr>
          <w:color w:val="E36C0A" w:themeColor="accent6" w:themeShade="BF"/>
        </w:rPr>
      </w:pPr>
      <w:r w:rsidRPr="000F7F39">
        <w:rPr>
          <w:b/>
          <w:color w:val="E36C0A" w:themeColor="accent6" w:themeShade="BF"/>
        </w:rPr>
        <w:t xml:space="preserve">JOUR DU MATCH : ARRIVEE SUR STADE :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226246" cy="190708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4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B9" w:rsidRPr="000F7F39" w:rsidRDefault="00FD00B9" w:rsidP="00FD00B9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>EQUIPE  RECEVANTE REMPLIE OU VALIDE SA COMPOSITION</w:t>
      </w:r>
      <w:r w:rsidR="003C4AFE" w:rsidRPr="000F7F39">
        <w:rPr>
          <w:color w:val="E36C0A" w:themeColor="accent6" w:themeShade="BF"/>
        </w:rPr>
        <w:t xml:space="preserve"> </w:t>
      </w:r>
      <w:r w:rsidR="003C4AFE"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1104900" cy="18097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9" w:rsidRPr="000F7F39" w:rsidRDefault="00FD00B9" w:rsidP="00FD00B9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>EQUIPE VISITEUSE REMPLIE OU VALIDE SA COMPOSITION</w:t>
      </w:r>
      <w:r w:rsidR="003C4AFE" w:rsidRPr="000F7F39">
        <w:rPr>
          <w:color w:val="E36C0A" w:themeColor="accent6" w:themeShade="BF"/>
        </w:rPr>
        <w:t xml:space="preserve"> </w:t>
      </w:r>
      <w:r w:rsidR="003C4AFE"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1076325" cy="168581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B9" w:rsidRPr="000F7F39" w:rsidRDefault="00FD00B9" w:rsidP="00FD00B9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>REMPLIR LA PARTIE ARBITRE QUE CE SOIT OFFICIEL OU BENEVOLE</w:t>
      </w:r>
      <w:r w:rsidR="003C4AFE" w:rsidRPr="000F7F39">
        <w:rPr>
          <w:color w:val="E36C0A" w:themeColor="accent6" w:themeShade="BF"/>
        </w:rPr>
        <w:t xml:space="preserve"> </w:t>
      </w:r>
      <w:r w:rsidR="003C4AFE"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727076" cy="272653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9" cy="2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BE" w:rsidRPr="000F7F39" w:rsidRDefault="00190EBE" w:rsidP="00FD00B9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 xml:space="preserve">FAIRE CONTROLE DES LICENCES PAR LES CAPITAINES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809625" cy="21907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BE" w:rsidRPr="000F7F39" w:rsidRDefault="00190EBE" w:rsidP="00FD00B9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bookmarkStart w:id="0" w:name="_GoBack"/>
      <w:r w:rsidRPr="000F7F39">
        <w:rPr>
          <w:color w:val="E36C0A" w:themeColor="accent6" w:themeShade="BF"/>
        </w:rPr>
        <w:t xml:space="preserve">POSER OU NON LES RESERVES D’AVANT MATCH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1047750" cy="2095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FE" w:rsidRPr="000F7F39" w:rsidRDefault="00190EBE" w:rsidP="003C4AFE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 xml:space="preserve">SIGNATURES D’AVANT MATCH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1047750" cy="2095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FE" w:rsidRPr="000F7F39" w:rsidRDefault="003C4AFE" w:rsidP="003C4AFE">
      <w:pPr>
        <w:pStyle w:val="Paragraphedeliste"/>
        <w:numPr>
          <w:ilvl w:val="0"/>
          <w:numId w:val="1"/>
        </w:numPr>
        <w:rPr>
          <w:b/>
          <w:color w:val="E36C0A" w:themeColor="accent6" w:themeShade="BF"/>
        </w:rPr>
      </w:pPr>
      <w:r w:rsidRPr="000F7F39">
        <w:rPr>
          <w:b/>
          <w:color w:val="E36C0A" w:themeColor="accent6" w:themeShade="BF"/>
        </w:rPr>
        <w:t>JOUR DU MATCH : MATCH JOUE :</w:t>
      </w:r>
      <w:r w:rsidR="006A50C6" w:rsidRPr="000F7F39">
        <w:rPr>
          <w:b/>
          <w:color w:val="E36C0A" w:themeColor="accent6" w:themeShade="BF"/>
        </w:rPr>
        <w:t xml:space="preserve"> </w:t>
      </w:r>
      <w:r w:rsidR="006A50C6"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226246" cy="190708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4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FE" w:rsidRPr="000F7F39" w:rsidRDefault="003C4AFE" w:rsidP="003C4AFE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 xml:space="preserve">RENTRER LES FAITS DE JEU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962025" cy="246518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4AFE" w:rsidRPr="000F7F39" w:rsidRDefault="003C4AFE" w:rsidP="003C4AFE">
      <w:pPr>
        <w:pStyle w:val="Paragraphedeliste"/>
        <w:numPr>
          <w:ilvl w:val="1"/>
          <w:numId w:val="1"/>
        </w:numPr>
        <w:rPr>
          <w:color w:val="E36C0A" w:themeColor="accent6" w:themeShade="BF"/>
        </w:rPr>
      </w:pPr>
      <w:r w:rsidRPr="000F7F39">
        <w:rPr>
          <w:color w:val="E36C0A" w:themeColor="accent6" w:themeShade="BF"/>
        </w:rPr>
        <w:t xml:space="preserve">RENTRER LES RESERVES D’APRES MATCH ET OBSERVATIONS D’APRES MATCH SI BESOIN </w:t>
      </w:r>
      <w:r w:rsidR="004B1644">
        <w:rPr>
          <w:color w:val="E36C0A" w:themeColor="accent6" w:themeShade="BF"/>
        </w:rPr>
        <w:t xml:space="preserve">  </w:t>
      </w:r>
      <w:r w:rsidRPr="000F7F39">
        <w:rPr>
          <w:noProof/>
          <w:color w:val="E36C0A" w:themeColor="accent6" w:themeShade="BF"/>
          <w:lang w:eastAsia="fr-FR"/>
        </w:rPr>
        <w:drawing>
          <wp:inline distT="0" distB="0" distL="0" distR="0">
            <wp:extent cx="1628775" cy="2857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FE" w:rsidRDefault="003C4AFE" w:rsidP="003C4AFE">
      <w:pPr>
        <w:pStyle w:val="Paragraphedeliste"/>
        <w:numPr>
          <w:ilvl w:val="1"/>
          <w:numId w:val="1"/>
        </w:numPr>
      </w:pPr>
      <w:r w:rsidRPr="000F7F39">
        <w:rPr>
          <w:color w:val="E36C0A" w:themeColor="accent6" w:themeShade="BF"/>
        </w:rPr>
        <w:t>SIGNATURES D’APRES MATCH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476375" cy="27622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4D" w:rsidRPr="005522BD" w:rsidRDefault="00E2104D" w:rsidP="003C4AFE">
      <w:pPr>
        <w:pStyle w:val="Paragraphedeliste"/>
        <w:numPr>
          <w:ilvl w:val="1"/>
          <w:numId w:val="1"/>
        </w:numPr>
      </w:pPr>
      <w:r>
        <w:rPr>
          <w:color w:val="E36C0A" w:themeColor="accent6" w:themeShade="BF"/>
        </w:rPr>
        <w:t xml:space="preserve">CLOTURER LA FEUILLE DE MATCH </w:t>
      </w:r>
      <w:r w:rsidRPr="006A50C6">
        <w:rPr>
          <w:noProof/>
          <w:lang w:eastAsia="fr-FR"/>
        </w:rPr>
        <w:drawing>
          <wp:inline distT="0" distB="0" distL="0" distR="0">
            <wp:extent cx="962025" cy="272882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BD" w:rsidRDefault="005522BD" w:rsidP="005522BD">
      <w:pPr>
        <w:pStyle w:val="Paragraphedeliste"/>
        <w:ind w:left="1440"/>
      </w:pPr>
    </w:p>
    <w:p w:rsidR="006A50C6" w:rsidRDefault="006A50C6" w:rsidP="006A50C6">
      <w:pPr>
        <w:pStyle w:val="Paragraphedeliste"/>
        <w:numPr>
          <w:ilvl w:val="0"/>
          <w:numId w:val="1"/>
        </w:numPr>
        <w:rPr>
          <w:b/>
        </w:rPr>
      </w:pPr>
      <w:r w:rsidRPr="006A50C6">
        <w:rPr>
          <w:b/>
        </w:rPr>
        <w:t xml:space="preserve">JOUR DE MATCH : AVANT 0h SI MATCH DIMANCHE ET 12H </w:t>
      </w:r>
      <w:r w:rsidR="00E2104D">
        <w:rPr>
          <w:b/>
        </w:rPr>
        <w:t xml:space="preserve">LE LENDEMAIN </w:t>
      </w:r>
      <w:r w:rsidRPr="006A50C6">
        <w:rPr>
          <w:b/>
        </w:rPr>
        <w:t>SI MATCH SAMEDI SOIR :</w:t>
      </w:r>
    </w:p>
    <w:p w:rsidR="00FF67D4" w:rsidRDefault="00FF67D4" w:rsidP="00FF67D4">
      <w:pPr>
        <w:pStyle w:val="Paragraphedeliste"/>
        <w:numPr>
          <w:ilvl w:val="1"/>
          <w:numId w:val="1"/>
        </w:numPr>
      </w:pPr>
      <w:r w:rsidRPr="006A50C6">
        <w:t>SI LA TABLETTE EST CONNECTE</w:t>
      </w:r>
      <w:r w:rsidR="004B1644">
        <w:t xml:space="preserve">E </w:t>
      </w:r>
      <w:r w:rsidRPr="006A50C6">
        <w:t xml:space="preserve"> </w:t>
      </w:r>
      <w:r>
        <w:t xml:space="preserve">A INTERNET </w:t>
      </w:r>
      <w:r w:rsidRPr="006A50C6">
        <w:t xml:space="preserve">AU MOMENT DE LA CLOTURE DU MATCH  </w:t>
      </w:r>
    </w:p>
    <w:p w:rsidR="00FF67D4" w:rsidRDefault="00FF67D4" w:rsidP="00FF67D4">
      <w:pPr>
        <w:pStyle w:val="Paragraphedeliste"/>
        <w:numPr>
          <w:ilvl w:val="2"/>
          <w:numId w:val="1"/>
        </w:numPr>
      </w:pPr>
      <w:r>
        <w:t>ALORS IL N’Y A RIEN A FAIRE, LA FMI EST TRANSMISE</w:t>
      </w:r>
    </w:p>
    <w:p w:rsidR="00FF67D4" w:rsidRDefault="00FF67D4" w:rsidP="00FF67D4">
      <w:pPr>
        <w:pStyle w:val="Paragraphedeliste"/>
        <w:numPr>
          <w:ilvl w:val="2"/>
          <w:numId w:val="1"/>
        </w:numPr>
      </w:pPr>
      <w:r>
        <w:t xml:space="preserve">SINON TROUVER UN ACCES WIFI (PARTAGE DE CONNEXION </w:t>
      </w:r>
      <w:r w:rsidR="0046697A">
        <w:t xml:space="preserve">mobile </w:t>
      </w:r>
      <w:r>
        <w:t>OU BOX)</w:t>
      </w:r>
    </w:p>
    <w:p w:rsidR="00E2104D" w:rsidRDefault="000F7F39" w:rsidP="00E2104D">
      <w:pPr>
        <w:pStyle w:val="Paragraphedeliste"/>
        <w:numPr>
          <w:ilvl w:val="1"/>
          <w:numId w:val="1"/>
        </w:numPr>
      </w:pPr>
      <w:r>
        <w:t>VERIFIER QUE LA FEUILLE DE MATCH EST TRANSMISE AVANT D’ETEINDRE LA TABLETTE</w:t>
      </w:r>
    </w:p>
    <w:p w:rsidR="00FF67D4" w:rsidRPr="00FF67D4" w:rsidRDefault="00FF67D4" w:rsidP="00FF67D4">
      <w:pPr>
        <w:pStyle w:val="Paragraphedeliste"/>
        <w:numPr>
          <w:ilvl w:val="1"/>
          <w:numId w:val="1"/>
        </w:numPr>
        <w:ind w:left="700"/>
        <w:rPr>
          <w:b/>
          <w:color w:val="FF0000"/>
        </w:rPr>
      </w:pPr>
      <w:r w:rsidRPr="00FF67D4">
        <w:rPr>
          <w:b/>
          <w:color w:val="FF0000"/>
        </w:rPr>
        <w:t>PENSEZ A CHANGER LE MOT DE PASSE DE CONNEXION A FOOTCLUB (</w:t>
      </w:r>
      <w:r w:rsidR="0046697A">
        <w:rPr>
          <w:b/>
          <w:color w:val="FF0000"/>
        </w:rPr>
        <w:t>en janvier et juin</w:t>
      </w:r>
      <w:r w:rsidRPr="00FF67D4">
        <w:rPr>
          <w:b/>
          <w:color w:val="FF0000"/>
        </w:rPr>
        <w:t>)</w:t>
      </w:r>
    </w:p>
    <w:sectPr w:rsidR="00FF67D4" w:rsidRPr="00FF67D4" w:rsidSect="00A10C89">
      <w:footerReference w:type="default" r:id="rId25"/>
      <w:pgSz w:w="11906" w:h="16838"/>
      <w:pgMar w:top="454" w:right="346" w:bottom="249" w:left="3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79" w:rsidRDefault="00057379" w:rsidP="00F223E7">
      <w:pPr>
        <w:spacing w:after="0" w:line="240" w:lineRule="auto"/>
      </w:pPr>
      <w:r>
        <w:separator/>
      </w:r>
    </w:p>
  </w:endnote>
  <w:endnote w:type="continuationSeparator" w:id="0">
    <w:p w:rsidR="00057379" w:rsidRDefault="00057379" w:rsidP="00F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E7" w:rsidRDefault="00F223E7">
    <w:pPr>
      <w:pStyle w:val="Pieddepage"/>
    </w:pPr>
    <w:r>
      <w:rPr>
        <w:noProof/>
        <w:lang w:eastAsia="fr-FR"/>
      </w:rPr>
      <w:drawing>
        <wp:inline distT="0" distB="0" distL="0" distR="0">
          <wp:extent cx="800100" cy="861646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IEDLPMR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6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692394" cy="857250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DQXJTI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94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2104D">
      <w:rPr>
        <w:noProof/>
        <w:lang w:eastAsia="fr-FR"/>
      </w:rPr>
      <w:drawing>
        <wp:inline distT="0" distB="0" distL="0" distR="0">
          <wp:extent cx="686085" cy="86407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85" cy="86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79" w:rsidRDefault="00057379" w:rsidP="00F223E7">
      <w:pPr>
        <w:spacing w:after="0" w:line="240" w:lineRule="auto"/>
      </w:pPr>
      <w:r>
        <w:separator/>
      </w:r>
    </w:p>
  </w:footnote>
  <w:footnote w:type="continuationSeparator" w:id="0">
    <w:p w:rsidR="00057379" w:rsidRDefault="00057379" w:rsidP="00F2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;mso-wrap-style:square" o:bullet="t">
        <v:imagedata r:id="rId1" o:title=""/>
      </v:shape>
    </w:pict>
  </w:numPicBullet>
  <w:abstractNum w:abstractNumId="0">
    <w:nsid w:val="1B9424F3"/>
    <w:multiLevelType w:val="hybridMultilevel"/>
    <w:tmpl w:val="BC86D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C0A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C0A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0D26"/>
    <w:rsid w:val="00057379"/>
    <w:rsid w:val="000F7F39"/>
    <w:rsid w:val="00104256"/>
    <w:rsid w:val="001472C6"/>
    <w:rsid w:val="00190EBE"/>
    <w:rsid w:val="0022149B"/>
    <w:rsid w:val="002B425B"/>
    <w:rsid w:val="003C4AFE"/>
    <w:rsid w:val="0044794F"/>
    <w:rsid w:val="00455827"/>
    <w:rsid w:val="0046697A"/>
    <w:rsid w:val="004B1644"/>
    <w:rsid w:val="005522BD"/>
    <w:rsid w:val="00605654"/>
    <w:rsid w:val="006349C2"/>
    <w:rsid w:val="006A50C6"/>
    <w:rsid w:val="007B187A"/>
    <w:rsid w:val="009E4609"/>
    <w:rsid w:val="00A10C89"/>
    <w:rsid w:val="00C57A40"/>
    <w:rsid w:val="00E2104D"/>
    <w:rsid w:val="00F223E7"/>
    <w:rsid w:val="00F50D26"/>
    <w:rsid w:val="00FD00B9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0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3E7"/>
  </w:style>
  <w:style w:type="paragraph" w:styleId="Pieddepage">
    <w:name w:val="footer"/>
    <w:basedOn w:val="Normal"/>
    <w:link w:val="PieddepageCar"/>
    <w:uiPriority w:val="99"/>
    <w:unhideWhenUsed/>
    <w:rsid w:val="00F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8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431">
                      <w:marLeft w:val="120"/>
                      <w:marRight w:val="0"/>
                      <w:marTop w:val="0"/>
                      <w:marBottom w:val="120"/>
                      <w:divBdr>
                        <w:top w:val="single" w:sz="6" w:space="12" w:color="BBBBBB"/>
                        <w:left w:val="single" w:sz="6" w:space="0" w:color="BBBBBB"/>
                        <w:bottom w:val="single" w:sz="6" w:space="12" w:color="BBBBBB"/>
                        <w:right w:val="single" w:sz="6" w:space="12" w:color="BBBBBB"/>
                      </w:divBdr>
                      <w:divsChild>
                        <w:div w:id="12852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92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99178">
                                  <w:marLeft w:val="12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2" w:color="BBBBBB"/>
                                    <w:left w:val="single" w:sz="6" w:space="0" w:color="BBBBBB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16934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4827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88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96948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41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1402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392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87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80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11594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441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570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008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6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6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022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28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0292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089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2216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8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2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2804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1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5726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314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87939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5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9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7706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27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7139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847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655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0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7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59563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76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55106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0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0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none" w:sz="0" w:space="0" w:color="auto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98520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2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881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5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none" w:sz="0" w:space="0" w:color="auto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75743584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7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CCCCCC"/>
                                                                <w:bottom w:val="none" w:sz="0" w:space="0" w:color="auto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23207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5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09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0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43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6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7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420428">
              <w:marLeft w:val="0"/>
              <w:marRight w:val="0"/>
              <w:marTop w:val="0"/>
              <w:marBottom w:val="0"/>
              <w:divBdr>
                <w:top w:val="single" w:sz="12" w:space="0" w:color="F566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DECHENE Benoit UI CENTRE</dc:creator>
  <cp:lastModifiedBy>J &amp; JP</cp:lastModifiedBy>
  <cp:revision>5</cp:revision>
  <cp:lastPrinted>2017-06-07T07:29:00Z</cp:lastPrinted>
  <dcterms:created xsi:type="dcterms:W3CDTF">2017-06-07T07:24:00Z</dcterms:created>
  <dcterms:modified xsi:type="dcterms:W3CDTF">2017-10-12T07:42:00Z</dcterms:modified>
</cp:coreProperties>
</file>